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4443" w14:textId="028E142B" w:rsidR="00B4720B" w:rsidRPr="00447CA6" w:rsidRDefault="00B4720B" w:rsidP="00447CA6">
      <w:pPr>
        <w:pStyle w:val="NoSpacing"/>
        <w:spacing w:before="120"/>
        <w:ind w:firstLine="720"/>
        <w:contextualSpacing/>
        <w:jc w:val="center"/>
        <w:rPr>
          <w:b/>
          <w:color w:val="2B388F"/>
          <w:sz w:val="32"/>
        </w:rPr>
      </w:pPr>
      <w:r w:rsidRPr="00447CA6">
        <w:rPr>
          <w:b/>
          <w:color w:val="2B388F"/>
          <w:sz w:val="32"/>
        </w:rPr>
        <w:t xml:space="preserve">Annual Conference </w:t>
      </w:r>
      <w:r w:rsidR="009A71E8" w:rsidRPr="00447CA6">
        <w:rPr>
          <w:b/>
          <w:color w:val="2B388F"/>
          <w:sz w:val="32"/>
        </w:rPr>
        <w:t xml:space="preserve">email </w:t>
      </w:r>
      <w:r w:rsidR="00EA7C9D" w:rsidRPr="00447CA6">
        <w:rPr>
          <w:b/>
          <w:color w:val="2B388F"/>
          <w:sz w:val="32"/>
        </w:rPr>
        <w:t>t</w:t>
      </w:r>
      <w:r w:rsidR="009A71E8" w:rsidRPr="00447CA6">
        <w:rPr>
          <w:b/>
          <w:color w:val="2B388F"/>
          <w:sz w:val="32"/>
        </w:rPr>
        <w:t>emplate</w:t>
      </w:r>
      <w:r w:rsidR="00447CA6">
        <w:rPr>
          <w:b/>
          <w:color w:val="2B388F"/>
          <w:sz w:val="32"/>
        </w:rPr>
        <w:t xml:space="preserve"> #1</w:t>
      </w:r>
    </w:p>
    <w:p w14:paraId="50B85C87" w14:textId="1391B7D7" w:rsidR="00EE1028" w:rsidRPr="009C67A1" w:rsidRDefault="00EE1028" w:rsidP="00B4720B">
      <w:pPr>
        <w:pStyle w:val="NoSpacing"/>
        <w:contextualSpacing/>
        <w:rPr>
          <w:color w:val="FF0000"/>
          <w:sz w:val="24"/>
          <w:szCs w:val="24"/>
        </w:rPr>
      </w:pPr>
    </w:p>
    <w:p w14:paraId="080E19D7" w14:textId="3143BE33" w:rsidR="00757B97" w:rsidRPr="00447CA6" w:rsidRDefault="00AC3E84" w:rsidP="00946D6B">
      <w:pPr>
        <w:pStyle w:val="NoSpacing"/>
        <w:contextualSpacing/>
        <w:jc w:val="center"/>
        <w:rPr>
          <w:i/>
          <w:iCs/>
          <w:color w:val="000000" w:themeColor="text1"/>
          <w:sz w:val="24"/>
          <w:szCs w:val="24"/>
        </w:rPr>
      </w:pPr>
      <w:r w:rsidRPr="00447CA6">
        <w:rPr>
          <w:i/>
          <w:iCs/>
          <w:color w:val="000000" w:themeColor="text1"/>
          <w:sz w:val="24"/>
          <w:szCs w:val="24"/>
        </w:rPr>
        <w:t>Below is a</w:t>
      </w:r>
      <w:r w:rsidR="009A71E8" w:rsidRPr="00447CA6">
        <w:rPr>
          <w:i/>
          <w:iCs/>
          <w:color w:val="000000" w:themeColor="text1"/>
          <w:sz w:val="24"/>
          <w:szCs w:val="24"/>
        </w:rPr>
        <w:t>n email template to share with your chapter that highlights the benefits of attending</w:t>
      </w:r>
    </w:p>
    <w:p w14:paraId="200203BB" w14:textId="77777777" w:rsidR="00AC3E84" w:rsidRDefault="00AC3E84" w:rsidP="00946D6B">
      <w:pPr>
        <w:pStyle w:val="NoSpacing"/>
        <w:pBdr>
          <w:bottom w:val="thinThickThinMediumGap" w:sz="18" w:space="1" w:color="auto"/>
        </w:pBdr>
        <w:contextualSpacing/>
        <w:jc w:val="center"/>
        <w:rPr>
          <w:sz w:val="24"/>
          <w:szCs w:val="24"/>
        </w:rPr>
      </w:pPr>
    </w:p>
    <w:p w14:paraId="737F387D" w14:textId="0B8FC022" w:rsidR="00447CA6" w:rsidRDefault="00946D6B" w:rsidP="00946D6B">
      <w:pPr>
        <w:pStyle w:val="NoSpacing"/>
        <w:pBdr>
          <w:bottom w:val="thinThickThinMediumGap" w:sz="18" w:space="1" w:color="auto"/>
        </w:pBd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Suggested s</w:t>
      </w:r>
      <w:r w:rsidR="00447CA6" w:rsidRPr="00447CA6">
        <w:rPr>
          <w:sz w:val="24"/>
          <w:szCs w:val="24"/>
        </w:rPr>
        <w:t>ubject line: ICC Annual Conference, Expo and Hearings comes to Long Beach</w:t>
      </w:r>
    </w:p>
    <w:p w14:paraId="393454F0" w14:textId="77777777" w:rsidR="00447CA6" w:rsidRDefault="00447CA6" w:rsidP="00B4720B">
      <w:pPr>
        <w:pStyle w:val="NoSpacing"/>
        <w:pBdr>
          <w:bottom w:val="thinThickThinMediumGap" w:sz="18" w:space="1" w:color="auto"/>
        </w:pBdr>
        <w:contextualSpacing/>
        <w:rPr>
          <w:sz w:val="24"/>
          <w:szCs w:val="24"/>
        </w:rPr>
      </w:pPr>
    </w:p>
    <w:p w14:paraId="4F5D805B" w14:textId="2B47A01D" w:rsidR="009A71E8" w:rsidRDefault="00447CA6" w:rsidP="00EB05C6">
      <w:pPr>
        <w:pStyle w:val="Default"/>
        <w:contextualSpacing/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91440" distL="114300" distR="114300" simplePos="0" relativeHeight="251661312" behindDoc="1" locked="0" layoutInCell="1" allowOverlap="1" wp14:anchorId="3526FF63" wp14:editId="04F70069">
            <wp:simplePos x="0" y="0"/>
            <wp:positionH relativeFrom="page">
              <wp:align>center</wp:align>
            </wp:positionH>
            <wp:positionV relativeFrom="paragraph">
              <wp:posOffset>230505</wp:posOffset>
            </wp:positionV>
            <wp:extent cx="2286000" cy="768096"/>
            <wp:effectExtent l="0" t="0" r="0" b="0"/>
            <wp:wrapTopAndBottom/>
            <wp:docPr id="501518239" name="Picture 501518239" descr="A close-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AB631" w14:textId="2B9C545F" w:rsidR="007A3A3F" w:rsidRDefault="009A71E8" w:rsidP="007A3A3F">
      <w:pPr>
        <w:pStyle w:val="Default"/>
        <w:spacing w:before="24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October 20–</w:t>
      </w:r>
      <w:proofErr w:type="gramStart"/>
      <w:r>
        <w:rPr>
          <w:rFonts w:asciiTheme="minorHAnsi" w:hAnsiTheme="minorHAnsi"/>
        </w:rPr>
        <w:t>31  |</w:t>
      </w:r>
      <w:proofErr w:type="gramEnd"/>
      <w:r>
        <w:rPr>
          <w:rFonts w:asciiTheme="minorHAnsi" w:hAnsiTheme="minorHAnsi"/>
        </w:rPr>
        <w:t xml:space="preserve">  Long Beach Convention Center</w:t>
      </w:r>
    </w:p>
    <w:p w14:paraId="12B0E505" w14:textId="0C7C2029" w:rsidR="0000596D" w:rsidRPr="007A3A3F" w:rsidRDefault="000A5F05" w:rsidP="007A3A3F">
      <w:pPr>
        <w:pStyle w:val="Default"/>
        <w:spacing w:after="240"/>
        <w:jc w:val="center"/>
        <w:rPr>
          <w:rFonts w:asciiTheme="minorHAnsi" w:hAnsiTheme="minorHAnsi"/>
          <w:i/>
          <w:iCs/>
          <w:sz w:val="21"/>
          <w:szCs w:val="21"/>
        </w:rPr>
      </w:pPr>
      <w:r>
        <w:rPr>
          <w:rFonts w:asciiTheme="minorHAnsi" w:hAnsiTheme="minorHAnsi"/>
          <w:i/>
          <w:iCs/>
          <w:noProof/>
        </w:rPr>
        <w:drawing>
          <wp:anchor distT="45720" distB="137160" distL="114300" distR="114300" simplePos="0" relativeHeight="251662336" behindDoc="1" locked="0" layoutInCell="1" allowOverlap="1" wp14:anchorId="70EA640A" wp14:editId="287D77CB">
            <wp:simplePos x="0" y="0"/>
            <wp:positionH relativeFrom="column">
              <wp:posOffset>1854200</wp:posOffset>
            </wp:positionH>
            <wp:positionV relativeFrom="paragraph">
              <wp:posOffset>254635</wp:posOffset>
            </wp:positionV>
            <wp:extent cx="1417320" cy="804545"/>
            <wp:effectExtent l="0" t="0" r="5080" b="0"/>
            <wp:wrapTopAndBottom/>
            <wp:docPr id="1969538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38599" name="Picture 196953859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i/>
          <w:iCs/>
          <w:noProof/>
          <w:sz w:val="21"/>
          <w:szCs w:val="21"/>
        </w:rPr>
        <w:drawing>
          <wp:anchor distT="137160" distB="0" distL="114300" distR="114300" simplePos="0" relativeHeight="251663360" behindDoc="1" locked="0" layoutInCell="1" allowOverlap="1" wp14:anchorId="43ECB3D4" wp14:editId="41EDF9F9">
            <wp:simplePos x="0" y="0"/>
            <wp:positionH relativeFrom="column">
              <wp:posOffset>3644900</wp:posOffset>
            </wp:positionH>
            <wp:positionV relativeFrom="page">
              <wp:posOffset>3835400</wp:posOffset>
            </wp:positionV>
            <wp:extent cx="1417320" cy="301625"/>
            <wp:effectExtent l="0" t="0" r="5080" b="3175"/>
            <wp:wrapTopAndBottom/>
            <wp:docPr id="927002739" name="Picture 1" descr="A logo with a fire and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002739" name="Picture 1" descr="A logo with a fire and flame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5C6" w:rsidRPr="007A3A3F">
        <w:rPr>
          <w:rFonts w:asciiTheme="minorHAnsi" w:hAnsiTheme="minorHAnsi"/>
          <w:i/>
          <w:iCs/>
          <w:sz w:val="21"/>
          <w:szCs w:val="21"/>
        </w:rPr>
        <w:t>Hosted by</w:t>
      </w:r>
      <w:r w:rsidR="007A3A3F" w:rsidRPr="007A3A3F">
        <w:rPr>
          <w:rFonts w:asciiTheme="minorHAnsi" w:hAnsiTheme="minorHAnsi"/>
          <w:i/>
          <w:iCs/>
          <w:sz w:val="21"/>
          <w:szCs w:val="21"/>
        </w:rPr>
        <w:br/>
      </w:r>
    </w:p>
    <w:p w14:paraId="16FF1648" w14:textId="77777777" w:rsidR="009A71E8" w:rsidRPr="009A71E8" w:rsidRDefault="009A71E8" w:rsidP="009A71E8">
      <w:pPr>
        <w:pStyle w:val="NoSpacing"/>
        <w:contextualSpacing/>
        <w:rPr>
          <w:sz w:val="24"/>
          <w:szCs w:val="24"/>
        </w:rPr>
      </w:pPr>
      <w:r w:rsidRPr="009A71E8">
        <w:rPr>
          <w:b/>
          <w:bCs/>
          <w:sz w:val="24"/>
          <w:szCs w:val="24"/>
        </w:rPr>
        <w:t>The 2024 International Code Council Annual Conference, Expo and Hearings is coming to California!</w:t>
      </w:r>
      <w:r w:rsidRPr="009A71E8">
        <w:rPr>
          <w:sz w:val="24"/>
          <w:szCs w:val="24"/>
        </w:rPr>
        <w:t xml:space="preserve"> This can’t-miss event will take place October 20–31 at the Long Beach Convention Center and feature more learning and networking opportunities than ever! </w:t>
      </w:r>
    </w:p>
    <w:p w14:paraId="5306738A" w14:textId="77777777" w:rsidR="009A71E8" w:rsidRPr="009A71E8" w:rsidRDefault="009A71E8" w:rsidP="009A71E8">
      <w:pPr>
        <w:pStyle w:val="NoSpacing"/>
        <w:numPr>
          <w:ilvl w:val="0"/>
          <w:numId w:val="5"/>
        </w:numPr>
        <w:contextualSpacing/>
        <w:rPr>
          <w:sz w:val="24"/>
          <w:szCs w:val="24"/>
        </w:rPr>
      </w:pPr>
      <w:r w:rsidRPr="009A71E8">
        <w:rPr>
          <w:b/>
          <w:bCs/>
          <w:sz w:val="24"/>
          <w:szCs w:val="24"/>
        </w:rPr>
        <w:t>More</w:t>
      </w:r>
      <w:r w:rsidRPr="009A71E8">
        <w:rPr>
          <w:sz w:val="24"/>
          <w:szCs w:val="24"/>
        </w:rPr>
        <w:t> tours and insight sessions, plus 10 education tracks for </w:t>
      </w:r>
      <w:r w:rsidRPr="009A71E8">
        <w:rPr>
          <w:b/>
          <w:bCs/>
          <w:sz w:val="24"/>
          <w:szCs w:val="24"/>
        </w:rPr>
        <w:t>more</w:t>
      </w:r>
      <w:r w:rsidRPr="009A71E8">
        <w:rPr>
          <w:sz w:val="24"/>
          <w:szCs w:val="24"/>
        </w:rPr>
        <w:t> CEU opportunities </w:t>
      </w:r>
    </w:p>
    <w:p w14:paraId="398B557E" w14:textId="77777777" w:rsidR="009A71E8" w:rsidRPr="009A71E8" w:rsidRDefault="009A71E8" w:rsidP="009A71E8">
      <w:pPr>
        <w:pStyle w:val="NoSpacing"/>
        <w:numPr>
          <w:ilvl w:val="0"/>
          <w:numId w:val="6"/>
        </w:numPr>
        <w:contextualSpacing/>
        <w:rPr>
          <w:sz w:val="24"/>
          <w:szCs w:val="24"/>
        </w:rPr>
      </w:pPr>
      <w:r w:rsidRPr="009A71E8">
        <w:rPr>
          <w:b/>
          <w:bCs/>
          <w:sz w:val="24"/>
          <w:szCs w:val="24"/>
        </w:rPr>
        <w:t>More</w:t>
      </w:r>
      <w:r w:rsidRPr="009A71E8">
        <w:rPr>
          <w:sz w:val="24"/>
          <w:szCs w:val="24"/>
        </w:rPr>
        <w:t> job resources, including a resume clinic, in the new Career Zone  </w:t>
      </w:r>
    </w:p>
    <w:p w14:paraId="315B8CE1" w14:textId="77777777" w:rsidR="009A71E8" w:rsidRPr="009A71E8" w:rsidRDefault="009A71E8" w:rsidP="009A71E8">
      <w:pPr>
        <w:pStyle w:val="NoSpacing"/>
        <w:numPr>
          <w:ilvl w:val="0"/>
          <w:numId w:val="7"/>
        </w:numPr>
        <w:contextualSpacing/>
        <w:rPr>
          <w:sz w:val="24"/>
          <w:szCs w:val="24"/>
        </w:rPr>
      </w:pPr>
      <w:r w:rsidRPr="009A71E8">
        <w:rPr>
          <w:b/>
          <w:bCs/>
          <w:sz w:val="24"/>
          <w:szCs w:val="24"/>
        </w:rPr>
        <w:t>More</w:t>
      </w:r>
      <w:r w:rsidRPr="009A71E8">
        <w:rPr>
          <w:sz w:val="24"/>
          <w:szCs w:val="24"/>
        </w:rPr>
        <w:t> panels of industry experts offering new insights </w:t>
      </w:r>
    </w:p>
    <w:p w14:paraId="20385FDE" w14:textId="77777777" w:rsidR="009A71E8" w:rsidRPr="009A71E8" w:rsidRDefault="009A71E8" w:rsidP="009A71E8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 w:rsidRPr="009A71E8">
        <w:rPr>
          <w:b/>
          <w:bCs/>
          <w:sz w:val="24"/>
          <w:szCs w:val="24"/>
        </w:rPr>
        <w:t>More</w:t>
      </w:r>
      <w:r w:rsidRPr="009A71E8">
        <w:rPr>
          <w:sz w:val="24"/>
          <w:szCs w:val="24"/>
        </w:rPr>
        <w:t> exhibits on emerging technology  </w:t>
      </w:r>
    </w:p>
    <w:p w14:paraId="2DC2901B" w14:textId="77777777" w:rsidR="009A71E8" w:rsidRPr="009A71E8" w:rsidRDefault="009A71E8" w:rsidP="009A71E8">
      <w:pPr>
        <w:pStyle w:val="NoSpacing"/>
        <w:numPr>
          <w:ilvl w:val="0"/>
          <w:numId w:val="9"/>
        </w:numPr>
        <w:contextualSpacing/>
        <w:rPr>
          <w:sz w:val="24"/>
          <w:szCs w:val="24"/>
        </w:rPr>
      </w:pPr>
      <w:r w:rsidRPr="009A71E8">
        <w:rPr>
          <w:b/>
          <w:bCs/>
          <w:sz w:val="24"/>
          <w:szCs w:val="24"/>
        </w:rPr>
        <w:t>More</w:t>
      </w:r>
      <w:r w:rsidRPr="009A71E8">
        <w:rPr>
          <w:sz w:val="24"/>
          <w:szCs w:val="24"/>
        </w:rPr>
        <w:t> fun with special events celebrating our 30th anniversary </w:t>
      </w:r>
    </w:p>
    <w:p w14:paraId="1C1F2817" w14:textId="77777777" w:rsidR="009A71E8" w:rsidRPr="009A71E8" w:rsidRDefault="009A71E8" w:rsidP="009A71E8">
      <w:pPr>
        <w:pStyle w:val="NoSpacing"/>
        <w:contextualSpacing/>
        <w:rPr>
          <w:sz w:val="24"/>
          <w:szCs w:val="24"/>
        </w:rPr>
      </w:pPr>
      <w:r w:rsidRPr="009A71E8">
        <w:rPr>
          <w:sz w:val="24"/>
          <w:szCs w:val="24"/>
        </w:rPr>
        <w:t> </w:t>
      </w:r>
    </w:p>
    <w:p w14:paraId="7251AA62" w14:textId="77777777" w:rsidR="009A71E8" w:rsidRPr="009A71E8" w:rsidRDefault="009A71E8" w:rsidP="009A71E8">
      <w:pPr>
        <w:pStyle w:val="NoSpacing"/>
        <w:contextualSpacing/>
        <w:rPr>
          <w:sz w:val="24"/>
          <w:szCs w:val="24"/>
        </w:rPr>
      </w:pPr>
      <w:r w:rsidRPr="009A71E8">
        <w:rPr>
          <w:sz w:val="24"/>
          <w:szCs w:val="24"/>
        </w:rPr>
        <w:t xml:space="preserve">Haven’t registered yet? Hurry, the early bird discount expires September 16! To view the full agenda or register, visit </w:t>
      </w:r>
      <w:hyperlink r:id="rId15" w:tgtFrame="_blank" w:history="1">
        <w:r w:rsidRPr="009A71E8">
          <w:rPr>
            <w:rStyle w:val="Hyperlink"/>
            <w:b/>
            <w:bCs/>
            <w:sz w:val="24"/>
            <w:szCs w:val="24"/>
          </w:rPr>
          <w:t>www.iccsafe.org/welcome</w:t>
        </w:r>
      </w:hyperlink>
      <w:r w:rsidRPr="009A71E8">
        <w:rPr>
          <w:sz w:val="24"/>
          <w:szCs w:val="24"/>
        </w:rPr>
        <w:t>. </w:t>
      </w:r>
    </w:p>
    <w:p w14:paraId="42025C00" w14:textId="77777777" w:rsidR="009A71E8" w:rsidRPr="009A71E8" w:rsidRDefault="009A71E8" w:rsidP="009A71E8">
      <w:pPr>
        <w:pStyle w:val="NoSpacing"/>
        <w:contextualSpacing/>
        <w:rPr>
          <w:sz w:val="24"/>
          <w:szCs w:val="24"/>
        </w:rPr>
      </w:pPr>
      <w:r w:rsidRPr="009A71E8">
        <w:rPr>
          <w:sz w:val="24"/>
          <w:szCs w:val="24"/>
        </w:rPr>
        <w:t> </w:t>
      </w:r>
    </w:p>
    <w:p w14:paraId="661C9B11" w14:textId="4E9A781F" w:rsidR="000E63EE" w:rsidRPr="00AC3E84" w:rsidRDefault="000E63EE" w:rsidP="009A71E8">
      <w:pPr>
        <w:pStyle w:val="NoSpacing"/>
        <w:contextualSpacing/>
        <w:rPr>
          <w:color w:val="FF0000"/>
          <w:sz w:val="24"/>
          <w:szCs w:val="24"/>
        </w:rPr>
      </w:pPr>
    </w:p>
    <w:sectPr w:rsidR="000E63EE" w:rsidRPr="00AC3E84" w:rsidSect="001D1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C021" w14:textId="77777777" w:rsidR="008D0F45" w:rsidRDefault="008D0F45" w:rsidP="00B4720B">
      <w:pPr>
        <w:spacing w:after="0" w:line="240" w:lineRule="auto"/>
      </w:pPr>
      <w:r>
        <w:separator/>
      </w:r>
    </w:p>
  </w:endnote>
  <w:endnote w:type="continuationSeparator" w:id="0">
    <w:p w14:paraId="33129A58" w14:textId="77777777" w:rsidR="008D0F45" w:rsidRDefault="008D0F45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FB2F" w14:textId="77777777" w:rsidR="008D0F45" w:rsidRDefault="008D0F45" w:rsidP="00B4720B">
      <w:pPr>
        <w:spacing w:after="0" w:line="240" w:lineRule="auto"/>
      </w:pPr>
      <w:r>
        <w:separator/>
      </w:r>
    </w:p>
  </w:footnote>
  <w:footnote w:type="continuationSeparator" w:id="0">
    <w:p w14:paraId="6002E7AE" w14:textId="77777777" w:rsidR="008D0F45" w:rsidRDefault="008D0F45" w:rsidP="00B4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A82"/>
    <w:multiLevelType w:val="multilevel"/>
    <w:tmpl w:val="8ED62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23"/>
    <w:multiLevelType w:val="multilevel"/>
    <w:tmpl w:val="AACE0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8626B"/>
    <w:multiLevelType w:val="hybridMultilevel"/>
    <w:tmpl w:val="FE8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079E"/>
    <w:multiLevelType w:val="multilevel"/>
    <w:tmpl w:val="F228A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110CD"/>
    <w:multiLevelType w:val="hybridMultilevel"/>
    <w:tmpl w:val="15361950"/>
    <w:lvl w:ilvl="0" w:tplc="946A0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2D91"/>
    <w:multiLevelType w:val="multilevel"/>
    <w:tmpl w:val="A8BA7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71361"/>
    <w:multiLevelType w:val="hybridMultilevel"/>
    <w:tmpl w:val="3FE2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37E5E"/>
    <w:multiLevelType w:val="hybridMultilevel"/>
    <w:tmpl w:val="1C0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747A"/>
    <w:multiLevelType w:val="multilevel"/>
    <w:tmpl w:val="6CAEA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451203">
    <w:abstractNumId w:val="6"/>
  </w:num>
  <w:num w:numId="2" w16cid:durableId="1156803611">
    <w:abstractNumId w:val="7"/>
  </w:num>
  <w:num w:numId="3" w16cid:durableId="2045985816">
    <w:abstractNumId w:val="2"/>
  </w:num>
  <w:num w:numId="4" w16cid:durableId="1327323899">
    <w:abstractNumId w:val="4"/>
  </w:num>
  <w:num w:numId="5" w16cid:durableId="1039016860">
    <w:abstractNumId w:val="5"/>
  </w:num>
  <w:num w:numId="6" w16cid:durableId="1874725253">
    <w:abstractNumId w:val="3"/>
  </w:num>
  <w:num w:numId="7" w16cid:durableId="1169835397">
    <w:abstractNumId w:val="0"/>
  </w:num>
  <w:num w:numId="8" w16cid:durableId="878858145">
    <w:abstractNumId w:val="1"/>
  </w:num>
  <w:num w:numId="9" w16cid:durableId="1077821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D"/>
    <w:rsid w:val="0000596D"/>
    <w:rsid w:val="00007414"/>
    <w:rsid w:val="000216BD"/>
    <w:rsid w:val="00032D41"/>
    <w:rsid w:val="00063957"/>
    <w:rsid w:val="00074A90"/>
    <w:rsid w:val="000A2E02"/>
    <w:rsid w:val="000A5F05"/>
    <w:rsid w:val="000B06CC"/>
    <w:rsid w:val="000B6008"/>
    <w:rsid w:val="000B62B0"/>
    <w:rsid w:val="000C2D90"/>
    <w:rsid w:val="000E1363"/>
    <w:rsid w:val="000E63EE"/>
    <w:rsid w:val="00100DBC"/>
    <w:rsid w:val="001027ED"/>
    <w:rsid w:val="00124A6D"/>
    <w:rsid w:val="00147482"/>
    <w:rsid w:val="00162ACC"/>
    <w:rsid w:val="00186005"/>
    <w:rsid w:val="001D1F1D"/>
    <w:rsid w:val="001F74F3"/>
    <w:rsid w:val="00203C64"/>
    <w:rsid w:val="0021753C"/>
    <w:rsid w:val="0022311D"/>
    <w:rsid w:val="0024009C"/>
    <w:rsid w:val="00255428"/>
    <w:rsid w:val="00280EF8"/>
    <w:rsid w:val="002B3721"/>
    <w:rsid w:val="002B453F"/>
    <w:rsid w:val="002F10D2"/>
    <w:rsid w:val="0031192B"/>
    <w:rsid w:val="00316EBA"/>
    <w:rsid w:val="0032173F"/>
    <w:rsid w:val="003411A3"/>
    <w:rsid w:val="003510A8"/>
    <w:rsid w:val="00387F30"/>
    <w:rsid w:val="003C739B"/>
    <w:rsid w:val="003F1D66"/>
    <w:rsid w:val="00447CA6"/>
    <w:rsid w:val="004621B7"/>
    <w:rsid w:val="00475159"/>
    <w:rsid w:val="004A452F"/>
    <w:rsid w:val="004E6641"/>
    <w:rsid w:val="00503CF1"/>
    <w:rsid w:val="00551C31"/>
    <w:rsid w:val="005522C2"/>
    <w:rsid w:val="00571FCA"/>
    <w:rsid w:val="00587712"/>
    <w:rsid w:val="00597638"/>
    <w:rsid w:val="005A384E"/>
    <w:rsid w:val="005A4885"/>
    <w:rsid w:val="005D60D8"/>
    <w:rsid w:val="006019E3"/>
    <w:rsid w:val="00605248"/>
    <w:rsid w:val="00606BA5"/>
    <w:rsid w:val="00612357"/>
    <w:rsid w:val="00652B29"/>
    <w:rsid w:val="00653CA5"/>
    <w:rsid w:val="006966D2"/>
    <w:rsid w:val="006B2E94"/>
    <w:rsid w:val="006C095B"/>
    <w:rsid w:val="006C21E3"/>
    <w:rsid w:val="00712B90"/>
    <w:rsid w:val="00716C5D"/>
    <w:rsid w:val="00757B97"/>
    <w:rsid w:val="007A3A3F"/>
    <w:rsid w:val="007A3EBC"/>
    <w:rsid w:val="007B049B"/>
    <w:rsid w:val="007C1B65"/>
    <w:rsid w:val="00800803"/>
    <w:rsid w:val="00821E26"/>
    <w:rsid w:val="008270D6"/>
    <w:rsid w:val="00844AC2"/>
    <w:rsid w:val="00860822"/>
    <w:rsid w:val="008642D3"/>
    <w:rsid w:val="008902DF"/>
    <w:rsid w:val="008A4542"/>
    <w:rsid w:val="008C0D9A"/>
    <w:rsid w:val="008C1FEE"/>
    <w:rsid w:val="008C5301"/>
    <w:rsid w:val="008D0F45"/>
    <w:rsid w:val="008F3675"/>
    <w:rsid w:val="00937940"/>
    <w:rsid w:val="00946D6B"/>
    <w:rsid w:val="0099540A"/>
    <w:rsid w:val="009A0713"/>
    <w:rsid w:val="009A71E8"/>
    <w:rsid w:val="009C48B9"/>
    <w:rsid w:val="009C67A1"/>
    <w:rsid w:val="009D1D43"/>
    <w:rsid w:val="009E68AC"/>
    <w:rsid w:val="009E6D15"/>
    <w:rsid w:val="00A1625A"/>
    <w:rsid w:val="00A35C4B"/>
    <w:rsid w:val="00A4036C"/>
    <w:rsid w:val="00AB1C7D"/>
    <w:rsid w:val="00AC3E84"/>
    <w:rsid w:val="00B032D4"/>
    <w:rsid w:val="00B26F94"/>
    <w:rsid w:val="00B4720B"/>
    <w:rsid w:val="00BA2748"/>
    <w:rsid w:val="00BB11A6"/>
    <w:rsid w:val="00BC59A9"/>
    <w:rsid w:val="00BE0853"/>
    <w:rsid w:val="00C006BA"/>
    <w:rsid w:val="00C128D0"/>
    <w:rsid w:val="00C469E6"/>
    <w:rsid w:val="00C643FA"/>
    <w:rsid w:val="00C76A1F"/>
    <w:rsid w:val="00C7719B"/>
    <w:rsid w:val="00CC2F31"/>
    <w:rsid w:val="00CD4CB9"/>
    <w:rsid w:val="00CD74F6"/>
    <w:rsid w:val="00D070D1"/>
    <w:rsid w:val="00D1465B"/>
    <w:rsid w:val="00D40577"/>
    <w:rsid w:val="00D61AF2"/>
    <w:rsid w:val="00D63A29"/>
    <w:rsid w:val="00D747F8"/>
    <w:rsid w:val="00D81BCD"/>
    <w:rsid w:val="00D960B0"/>
    <w:rsid w:val="00DA5234"/>
    <w:rsid w:val="00DC3C7B"/>
    <w:rsid w:val="00DF2348"/>
    <w:rsid w:val="00E228C9"/>
    <w:rsid w:val="00E24E83"/>
    <w:rsid w:val="00E2700A"/>
    <w:rsid w:val="00E33B6C"/>
    <w:rsid w:val="00E53E22"/>
    <w:rsid w:val="00E6666A"/>
    <w:rsid w:val="00E84009"/>
    <w:rsid w:val="00EA7C9D"/>
    <w:rsid w:val="00EB05C6"/>
    <w:rsid w:val="00EC5378"/>
    <w:rsid w:val="00EE1028"/>
    <w:rsid w:val="00EE20D4"/>
    <w:rsid w:val="00F05C3D"/>
    <w:rsid w:val="00F24486"/>
    <w:rsid w:val="00FB4CF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D4A5"/>
  <w15:docId w15:val="{EDD856D2-05EF-429D-8E91-D404074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D6B"/>
    <w:rPr>
      <w:color w:val="2B388F"/>
      <w:u w:val="single"/>
    </w:rPr>
  </w:style>
  <w:style w:type="paragraph" w:styleId="NormalWeb">
    <w:name w:val="Normal (Web)"/>
    <w:basedOn w:val="Normal"/>
    <w:uiPriority w:val="99"/>
    <w:semiHidden/>
    <w:unhideWhenUsed/>
    <w:rsid w:val="00757B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B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248"/>
    <w:rPr>
      <w:i/>
      <w:iCs/>
    </w:rPr>
  </w:style>
  <w:style w:type="character" w:styleId="Strong">
    <w:name w:val="Strong"/>
    <w:basedOn w:val="DefaultParagraphFont"/>
    <w:uiPriority w:val="22"/>
    <w:qFormat/>
    <w:rsid w:val="00316E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  <w:style w:type="paragraph" w:styleId="Revision">
    <w:name w:val="Revision"/>
    <w:hidden/>
    <w:uiPriority w:val="99"/>
    <w:semiHidden/>
    <w:rsid w:val="00EE20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442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ccsafe.org/welcom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dd3a-6da6-4bfb-88f9-e12ecc249002">Y7XZYZ7WP323-305703983-319112</_dlc_DocId>
    <_dlc_DocIdUrl xmlns="2280dd3a-6da6-4bfb-88f9-e12ecc249002">
      <Url>https://2023701800.sharepoint.com/sites/ICC-Marketing-01/_layouts/15/DocIdRedir.aspx?ID=Y7XZYZ7WP323-305703983-319112</Url>
      <Description>Y7XZYZ7WP323-305703983-319112</Description>
    </_dlc_DocIdUrl>
    <lcf76f155ced4ddcb4097134ff3c332f xmlns="9269ceac-5c65-4307-8ae2-4607a049bc12">
      <Terms xmlns="http://schemas.microsoft.com/office/infopath/2007/PartnerControls"/>
    </lcf76f155ced4ddcb4097134ff3c332f>
    <TaxCatchAll xmlns="2280dd3a-6da6-4bfb-88f9-e12ecc2490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5" ma:contentTypeDescription="Create a new document." ma:contentTypeScope="" ma:versionID="a9845abf070c91f571a4803af374cf2d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9a971ef02d5a8607efc50db98879db61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b06385a-ca9e-4ba4-978c-b2bb7c2981a6}" ma:internalName="TaxCatchAll" ma:showField="CatchAllData" ma:web="2280dd3a-6da6-4bfb-88f9-e12ecc24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743e812-33f0-406c-a19f-c717c821d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9D9E8-849D-4E29-8163-CF9AC4C2930E}">
  <ds:schemaRefs>
    <ds:schemaRef ds:uri="http://schemas.microsoft.com/office/2006/metadata/properties"/>
    <ds:schemaRef ds:uri="http://schemas.microsoft.com/office/infopath/2007/PartnerControls"/>
    <ds:schemaRef ds:uri="2280dd3a-6da6-4bfb-88f9-e12ecc249002"/>
    <ds:schemaRef ds:uri="9269ceac-5c65-4307-8ae2-4607a049bc12"/>
  </ds:schemaRefs>
</ds:datastoreItem>
</file>

<file path=customXml/itemProps2.xml><?xml version="1.0" encoding="utf-8"?>
<ds:datastoreItem xmlns:ds="http://schemas.openxmlformats.org/officeDocument/2006/customXml" ds:itemID="{8683343A-D8F8-4BAB-B695-3770E85F0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DFB13-D9EF-4B70-A8F8-C75EEE144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9C620-C2B4-45CE-BCF0-B81146B49F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0B6698-6703-4667-B394-23F3904A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dd3a-6da6-4bfb-88f9-e12ecc249002"/>
    <ds:schemaRef ds:uri="9269ceac-5c65-4307-8ae2-4607a049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Taylor</dc:creator>
  <cp:lastModifiedBy>Carmel Gieson</cp:lastModifiedBy>
  <cp:revision>6</cp:revision>
  <cp:lastPrinted>2016-05-06T22:12:00Z</cp:lastPrinted>
  <dcterms:created xsi:type="dcterms:W3CDTF">2024-08-16T23:31:00Z</dcterms:created>
  <dcterms:modified xsi:type="dcterms:W3CDTF">2024-08-23T23:32:00Z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089253e7-f372-4ca0-8286-abb36fb4bf32</vt:lpwstr>
  </property>
  <property fmtid="{D5CDD505-2E9C-101B-9397-08002B2CF9AE}" pid="4" name="MediaServiceImageTags">
    <vt:lpwstr/>
  </property>
</Properties>
</file>